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0B2C1" w14:textId="28915463" w:rsidR="0089137F" w:rsidRDefault="00CF0BFA" w:rsidP="00CF0BFA">
      <w:pPr>
        <w:jc w:val="center"/>
        <w:rPr>
          <w:rFonts w:ascii="Arial Black" w:hAnsi="Arial Black"/>
          <w:b/>
          <w:bCs/>
          <w:sz w:val="28"/>
          <w:szCs w:val="28"/>
        </w:rPr>
      </w:pPr>
      <w:r>
        <w:rPr>
          <w:rFonts w:ascii="Arial Black" w:hAnsi="Arial Black"/>
          <w:b/>
          <w:bCs/>
          <w:sz w:val="28"/>
          <w:szCs w:val="28"/>
        </w:rPr>
        <w:t>Wat druivensap mist, is gist</w:t>
      </w:r>
    </w:p>
    <w:p w14:paraId="5EDDB3D4" w14:textId="1BBAC525" w:rsidR="00CF0BFA" w:rsidRDefault="00CF0BFA" w:rsidP="00CF0BFA">
      <w:pPr>
        <w:rPr>
          <w:rFonts w:ascii="Arial" w:hAnsi="Arial" w:cs="Arial"/>
        </w:rPr>
      </w:pPr>
      <w:r>
        <w:rPr>
          <w:rFonts w:ascii="Arial" w:hAnsi="Arial" w:cs="Arial"/>
        </w:rPr>
        <w:t>Bij wijn gaat veel aandacht uit naar de druiven.  De rassen, hun bijzondere kenmerken, de rijpheid, de manier van aanplanten en snoeien.</w:t>
      </w:r>
    </w:p>
    <w:p w14:paraId="4BE63E5A" w14:textId="65901AAF" w:rsidR="00CF0BFA" w:rsidRDefault="00CF0BFA" w:rsidP="00CF0BFA">
      <w:pPr>
        <w:rPr>
          <w:rFonts w:ascii="Arial" w:hAnsi="Arial" w:cs="Arial"/>
        </w:rPr>
      </w:pPr>
      <w:r>
        <w:rPr>
          <w:rFonts w:ascii="Arial" w:hAnsi="Arial" w:cs="Arial"/>
        </w:rPr>
        <w:t>Maar zonder gisten was er nooit meer dan druivensap geweest.  Zij zorgen immers voor de omzetting van fruitsuikers in alcohol.</w:t>
      </w:r>
    </w:p>
    <w:p w14:paraId="4DF553FB" w14:textId="7DCB6677" w:rsidR="00CF0BFA" w:rsidRDefault="00CF0BFA" w:rsidP="00CF0BFA">
      <w:pPr>
        <w:rPr>
          <w:rFonts w:ascii="Arial" w:hAnsi="Arial" w:cs="Arial"/>
        </w:rPr>
      </w:pPr>
      <w:r>
        <w:rPr>
          <w:rFonts w:ascii="Arial" w:hAnsi="Arial" w:cs="Arial"/>
        </w:rPr>
        <w:t xml:space="preserve">Gistcellen produceren alcohol (eigenlijk ethanol) als chemisch wapen tegen bacteriën.  Vanaf het moment dat er op onze aardkloot fruit en granen groeiden, was er dus al alcohol.  Gisten en bacteriën strijden met elkaar om de voedingsstoffen in het fruit, allen gisten zijn vaak net even sterker en slimmer omdat bacteriën minder tolerant zijn voor alcohol.  Het is een volkomen natuurlijk proces dat een bescheiden alcoholpercentage oplevert.  </w:t>
      </w:r>
    </w:p>
    <w:p w14:paraId="1306BE74" w14:textId="5C89E389" w:rsidR="00CF0BFA" w:rsidRDefault="00CF0BFA" w:rsidP="00CF0BFA">
      <w:pPr>
        <w:rPr>
          <w:rFonts w:ascii="Arial" w:hAnsi="Arial" w:cs="Arial"/>
        </w:rPr>
      </w:pPr>
      <w:r>
        <w:rPr>
          <w:rFonts w:ascii="Arial" w:hAnsi="Arial" w:cs="Arial"/>
        </w:rPr>
        <w:t>Met de moderne gistingstechnieken die we als mens hebben uitgedokterd realiseren we wijnen en bieren met een veel hoger alcoholpercentage.  Hoger dan in de vrije natuur mogelijk is wanneer bijvoorbeeld rijp fruit dat de boom valt gaat rotten.</w:t>
      </w:r>
    </w:p>
    <w:p w14:paraId="40B4DA1B" w14:textId="47B288CE" w:rsidR="00CF0BFA" w:rsidRDefault="00CF0BFA" w:rsidP="00CF0BFA">
      <w:pPr>
        <w:rPr>
          <w:rFonts w:ascii="Arial" w:hAnsi="Arial" w:cs="Arial"/>
        </w:rPr>
      </w:pPr>
      <w:r>
        <w:rPr>
          <w:rFonts w:ascii="Arial" w:hAnsi="Arial" w:cs="Arial"/>
        </w:rPr>
        <w:t>Hoe ?  Door hyperefficiënte en bijzonder alcoholtolerante gisten te gebruiken.</w:t>
      </w:r>
    </w:p>
    <w:p w14:paraId="0A772CCE" w14:textId="1B53233C" w:rsidR="00CF0BFA" w:rsidRDefault="00CF0BFA" w:rsidP="00CF0BFA">
      <w:pPr>
        <w:rPr>
          <w:rFonts w:ascii="Arial" w:hAnsi="Arial" w:cs="Arial"/>
        </w:rPr>
      </w:pPr>
      <w:r>
        <w:rPr>
          <w:rFonts w:ascii="Arial" w:hAnsi="Arial" w:cs="Arial"/>
        </w:rPr>
        <w:t>Gisten zijn eencellige micro-organismen uit het rijk der schimmels.  In tegenstelling tot bacteriën hebben ze een celkern en behoren ze tot de Eukaryoten (woord om snel weer te vergeten).  De overeenkomst met bacteriën is dat ook gisten niet met het blote oog te zien zijn.  Gisten van sommige geslachten, zoals Saccharomyces, hebben als bijzondere eigenschap dat ze glucose (suiker) omzetten in alcohol en koolzuurgas.  Daarom wordt Sacc</w:t>
      </w:r>
      <w:r w:rsidR="004B3025">
        <w:rPr>
          <w:rFonts w:ascii="Arial" w:hAnsi="Arial" w:cs="Arial"/>
        </w:rPr>
        <w:t>h</w:t>
      </w:r>
      <w:r>
        <w:rPr>
          <w:rFonts w:ascii="Arial" w:hAnsi="Arial" w:cs="Arial"/>
        </w:rPr>
        <w:t>aromyces cerevisiae</w:t>
      </w:r>
      <w:r w:rsidR="004B3025">
        <w:rPr>
          <w:rFonts w:ascii="Arial" w:hAnsi="Arial" w:cs="Arial"/>
        </w:rPr>
        <w:t xml:space="preserve"> ook wel ‘wijngist’ genoemd.</w:t>
      </w:r>
    </w:p>
    <w:p w14:paraId="1C59373C" w14:textId="0436C86C" w:rsidR="004B3025" w:rsidRDefault="004B3025" w:rsidP="00CF0BFA">
      <w:pPr>
        <w:rPr>
          <w:rFonts w:ascii="Arial" w:hAnsi="Arial" w:cs="Arial"/>
        </w:rPr>
      </w:pPr>
      <w:r>
        <w:rPr>
          <w:rFonts w:ascii="Arial" w:hAnsi="Arial" w:cs="Arial"/>
        </w:rPr>
        <w:t>Vergisten (ook gisten of fermenteren) is een gecontroleerd maar nog steeds natuurlijk proces van suikers omzetten in alcohol en koolzuur.  Het ironische ervan is dat de gistculturen, hoe sterk ook, uiteindelijk zelf bezwijken door hun eigen bijproduct : alcohol.  Dat is de reden waarom de fermentatie vanzelf stopt.  Ook verrijken gisten het eindproduct, in ons geval wijn, met geuren en smaken.  Van de naar schatting duizend vluchtige smaakstoffen in wijn zijn er zeker vierhonderd het werk van gisten.  Daar wil je als wijnmaker het liefst zelf de hand in houden.  Omwille van de geur en smaak die je voor ogen hebt, en om een zuiver eindresultaat te kunnen bottelen.  Wijn maken brengt nou eenmaal risico’s met zich mee.  Die gaan producenten sinds de jaren zestig uit de weg door met kweekgisten te werken.  In bijna alle gevallen behoren die tot het geslacht Saccharomyces, de wereldkampioen in het zuiver omzetten van suiker naar alcohol.  Het grote voordeel is namelijk dat bijproducten die als wijnfout te boek staan nauwelijks de kans krijgen om de overhand te nemen.  Ook leggen ze per giststam de nadruk op bepaalde aroma’s die ze graag in de wijn terugzien.  Wijnmakers kopen simpelweg het type gist dat hen daarbij het beste helpt.  Dat geeft veel meer controle op het proces en op het gewenste eindresultaat.</w:t>
      </w:r>
    </w:p>
    <w:p w14:paraId="3616F9B5" w14:textId="273F31A2" w:rsidR="004B3025" w:rsidRDefault="004B3025" w:rsidP="00CF0BFA">
      <w:pPr>
        <w:rPr>
          <w:rFonts w:ascii="Arial" w:hAnsi="Arial" w:cs="Arial"/>
        </w:rPr>
      </w:pPr>
      <w:r>
        <w:rPr>
          <w:rFonts w:ascii="Arial" w:hAnsi="Arial" w:cs="Arial"/>
        </w:rPr>
        <w:t xml:space="preserve">Tegenover kweekgist staan de zogenoemde wilde gisten.  Ook wel inheemse gisten of in het Engels native yeasts.  Wilde gisten leven in de wijnkelder en in de wijngaard.  </w:t>
      </w:r>
      <w:r>
        <w:rPr>
          <w:rFonts w:ascii="Arial" w:hAnsi="Arial" w:cs="Arial"/>
        </w:rPr>
        <w:lastRenderedPageBreak/>
        <w:t>Ze brengen de winter door in de bovenste lagen van de aarden en werken zich gedurende het groeiseizoen een weg omhoog naar de druiven.  Erg hoog zijn de aantallen niet en maar een beperkt aantal gistfamilies vindt er hun thuis.  De alcoholtolerante Saccha</w:t>
      </w:r>
      <w:r w:rsidR="008F397F">
        <w:rPr>
          <w:rFonts w:ascii="Arial" w:hAnsi="Arial" w:cs="Arial"/>
        </w:rPr>
        <w:t>romyces komt er ook voor, maar slechts in beperkte mate.</w:t>
      </w:r>
    </w:p>
    <w:p w14:paraId="7C8B4661" w14:textId="12A4129C" w:rsidR="008F397F" w:rsidRDefault="008F397F" w:rsidP="00CF0BFA">
      <w:pPr>
        <w:rPr>
          <w:rFonts w:ascii="Arial" w:hAnsi="Arial" w:cs="Arial"/>
        </w:rPr>
      </w:pPr>
      <w:r>
        <w:rPr>
          <w:rFonts w:ascii="Arial" w:hAnsi="Arial" w:cs="Arial"/>
        </w:rPr>
        <w:t>Wilde gisten zijn onderling verschillend en ieder geslacht heeft een ander effect op het wijn maken.  Ze zijn daarom het gewenste speelgoed voor de makers van natuurwijn.  Die kopen ze niet in de kweekgistsupermarkt, want als je kweekgist toevoegt, krijgen wilde gisten minder kans.</w:t>
      </w:r>
    </w:p>
    <w:p w14:paraId="07CE409D" w14:textId="1E19D419" w:rsidR="008F397F" w:rsidRDefault="008F397F" w:rsidP="00CF0BFA">
      <w:pPr>
        <w:rPr>
          <w:rFonts w:ascii="Arial" w:hAnsi="Arial" w:cs="Arial"/>
        </w:rPr>
      </w:pPr>
      <w:r>
        <w:rPr>
          <w:rFonts w:ascii="Arial" w:hAnsi="Arial" w:cs="Arial"/>
        </w:rPr>
        <w:t>Het is inherent aan natuurwijn maken : in optima forma levert het de mooiste wijnen ter wereld op, gaat het mis dan word je als wijnmaker keihard afgestraft.</w:t>
      </w:r>
    </w:p>
    <w:p w14:paraId="67A697A2" w14:textId="5A0773E5" w:rsidR="00E31531" w:rsidRDefault="00E31531" w:rsidP="00CF0BFA">
      <w:pPr>
        <w:rPr>
          <w:rFonts w:ascii="Arial" w:hAnsi="Arial" w:cs="Arial"/>
        </w:rPr>
      </w:pPr>
      <w:r>
        <w:rPr>
          <w:rFonts w:ascii="Arial" w:hAnsi="Arial" w:cs="Arial"/>
        </w:rPr>
        <w:t>Historisch gezien startte de fermentatie van wijn door druiven te kneuzen met de gisten die er van nature al op zaten en dan rustig af te wachten.  Dat noemen we spontane fermentatie.  Dat kan soms lang(er) duren omdat de aantallen wilde gisten niet heel hoog zijn.  Bovendien is het risicovol.  Als een bacterie zoals Acetobacter – die de wijn verandert in azijn – zich eerder meldt, heb je kans dat de wijn bederft.  En tussen de verschillende geslachten van wilde gisten, soms wel twintig tot dertig, zitten er ook een aantal die minder gewenst zijn.  Kortom, met spontane gisting moet je het doen met wat je krijgt.</w:t>
      </w:r>
    </w:p>
    <w:p w14:paraId="17BF5DBD" w14:textId="77777777" w:rsidR="00E31531" w:rsidRDefault="00E31531" w:rsidP="00CF0BFA">
      <w:pPr>
        <w:rPr>
          <w:rFonts w:ascii="Arial" w:hAnsi="Arial" w:cs="Arial"/>
        </w:rPr>
      </w:pPr>
      <w:r>
        <w:rPr>
          <w:rFonts w:ascii="Arial" w:hAnsi="Arial" w:cs="Arial"/>
        </w:rPr>
        <w:t>Het proces wordt veelal op gang gebracht met behulp van een ‘pied de cuve’, het wijnmaakequivalent van een zuurdesemstarter.  Een kleine hoeveelheid druiven wordt enkele dagen tot een week voor de oogst geplukt en met de voet gestampt.  Meestal in een kleine krat of bak.  Met behulp van de warmte van de zon, of door de bak warm in te pakken, begint de fermentatie.  Zo krijgt de populatie wilde gisten de kans te groeien en als starter te dienen bij de oogst.  Een veelgebruikte techniek door wijnmakers die met inheemse gisten willen werken.</w:t>
      </w:r>
    </w:p>
    <w:p w14:paraId="4A0A7187" w14:textId="77777777" w:rsidR="00476656" w:rsidRDefault="00476656" w:rsidP="00CF0BFA">
      <w:pPr>
        <w:rPr>
          <w:rFonts w:ascii="Arial" w:hAnsi="Arial" w:cs="Arial"/>
        </w:rPr>
      </w:pPr>
      <w:r>
        <w:rPr>
          <w:rFonts w:ascii="Arial" w:hAnsi="Arial" w:cs="Arial"/>
        </w:rPr>
        <w:t>Wijnmakers blijven zoeken naar de ultieme oplossing.  Gekweekte wilde gisten, bijvoorbeeld.  Door wilde gisten te isoleren kunnen ze die op een meer gecontroleerde manier inzetten.  De ideale situatie is misschien een combinatie van geïsoleerde wilde gisten en kweekgisten.  Dan heb je en complexiteit en controle.  Ideaal voor controlefreaks die het idee van natuurwijn willen creëren.</w:t>
      </w:r>
    </w:p>
    <w:p w14:paraId="7A191A24" w14:textId="66F9BF47" w:rsidR="00E31531" w:rsidRPr="00CF0BFA" w:rsidRDefault="00476656" w:rsidP="00CF0BFA">
      <w:pPr>
        <w:rPr>
          <w:rFonts w:ascii="Arial" w:hAnsi="Arial" w:cs="Arial"/>
        </w:rPr>
      </w:pPr>
      <w:r>
        <w:rPr>
          <w:rFonts w:ascii="Arial" w:hAnsi="Arial" w:cs="Arial"/>
        </w:rPr>
        <w:t>Bron : Winelife, tijdschrift voor wijnliefhebbers.</w:t>
      </w:r>
      <w:r w:rsidR="00E31531">
        <w:rPr>
          <w:rFonts w:ascii="Arial" w:hAnsi="Arial" w:cs="Arial"/>
        </w:rPr>
        <w:t xml:space="preserve">  </w:t>
      </w:r>
    </w:p>
    <w:sectPr w:rsidR="00E31531" w:rsidRPr="00CF0B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BFA"/>
    <w:rsid w:val="00476656"/>
    <w:rsid w:val="004B3025"/>
    <w:rsid w:val="006052C6"/>
    <w:rsid w:val="006711C9"/>
    <w:rsid w:val="0089137F"/>
    <w:rsid w:val="008F397F"/>
    <w:rsid w:val="00CF0BFA"/>
    <w:rsid w:val="00E31531"/>
    <w:rsid w:val="00F4226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3BB29"/>
  <w15:chartTrackingRefBased/>
  <w15:docId w15:val="{D75EF5D9-B197-45E3-9514-31CC65F8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F0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F0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F0BF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F0BF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F0BF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F0BF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F0BF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F0BF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F0BF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F0BF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F0BF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F0BF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F0BF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F0BF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F0BF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F0BF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F0BF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F0BFA"/>
    <w:rPr>
      <w:rFonts w:eastAsiaTheme="majorEastAsia" w:cstheme="majorBidi"/>
      <w:color w:val="272727" w:themeColor="text1" w:themeTint="D8"/>
    </w:rPr>
  </w:style>
  <w:style w:type="paragraph" w:styleId="Titel">
    <w:name w:val="Title"/>
    <w:basedOn w:val="Standaard"/>
    <w:next w:val="Standaard"/>
    <w:link w:val="TitelChar"/>
    <w:uiPriority w:val="10"/>
    <w:qFormat/>
    <w:rsid w:val="00CF0B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F0BF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F0BF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F0BF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F0BF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F0BFA"/>
    <w:rPr>
      <w:i/>
      <w:iCs/>
      <w:color w:val="404040" w:themeColor="text1" w:themeTint="BF"/>
    </w:rPr>
  </w:style>
  <w:style w:type="paragraph" w:styleId="Lijstalinea">
    <w:name w:val="List Paragraph"/>
    <w:basedOn w:val="Standaard"/>
    <w:uiPriority w:val="34"/>
    <w:qFormat/>
    <w:rsid w:val="00CF0BFA"/>
    <w:pPr>
      <w:ind w:left="720"/>
      <w:contextualSpacing/>
    </w:pPr>
  </w:style>
  <w:style w:type="character" w:styleId="Intensievebenadrukking">
    <w:name w:val="Intense Emphasis"/>
    <w:basedOn w:val="Standaardalinea-lettertype"/>
    <w:uiPriority w:val="21"/>
    <w:qFormat/>
    <w:rsid w:val="00CF0BFA"/>
    <w:rPr>
      <w:i/>
      <w:iCs/>
      <w:color w:val="0F4761" w:themeColor="accent1" w:themeShade="BF"/>
    </w:rPr>
  </w:style>
  <w:style w:type="paragraph" w:styleId="Duidelijkcitaat">
    <w:name w:val="Intense Quote"/>
    <w:basedOn w:val="Standaard"/>
    <w:next w:val="Standaard"/>
    <w:link w:val="DuidelijkcitaatChar"/>
    <w:uiPriority w:val="30"/>
    <w:qFormat/>
    <w:rsid w:val="00CF0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F0BFA"/>
    <w:rPr>
      <w:i/>
      <w:iCs/>
      <w:color w:val="0F4761" w:themeColor="accent1" w:themeShade="BF"/>
    </w:rPr>
  </w:style>
  <w:style w:type="character" w:styleId="Intensieveverwijzing">
    <w:name w:val="Intense Reference"/>
    <w:basedOn w:val="Standaardalinea-lettertype"/>
    <w:uiPriority w:val="32"/>
    <w:qFormat/>
    <w:rsid w:val="00CF0B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830</Words>
  <Characters>4569</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3</cp:revision>
  <dcterms:created xsi:type="dcterms:W3CDTF">2025-07-06T10:57:00Z</dcterms:created>
  <dcterms:modified xsi:type="dcterms:W3CDTF">2025-07-06T13:15:00Z</dcterms:modified>
</cp:coreProperties>
</file>